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8E" w:rsidRPr="005A528E" w:rsidRDefault="005A528E" w:rsidP="005A528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A528E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</w:p>
    <w:bookmarkEnd w:id="0"/>
    <w:p w:rsidR="005A528E" w:rsidRDefault="005A528E" w:rsidP="005A52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по виду спорта «</w:t>
      </w:r>
      <w:bookmarkStart w:id="1" w:name="_Hlk137121357"/>
      <w:r>
        <w:rPr>
          <w:rFonts w:ascii="Times New Roman" w:hAnsi="Times New Roman" w:cs="Times New Roman"/>
          <w:sz w:val="24"/>
          <w:szCs w:val="24"/>
        </w:rPr>
        <w:t>Легкая атлетика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» (далее - ДОП СП) предназначена для организации образовательной деятельности по спортивной подготовке по виду спорта «Легкая атлетика» с учётом совокупности минимальных требований к спортивной подготовке, определённых федеральным стандартом спортивной подготовки по виду спорта «Легкая атлетика», утверждённым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16 ноября 2022 года № 996, а также в соответствии с примерной дополнительной образовательной программой спортивной подготовки по виду спорта «Легкая атлетика», утверждённой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20 декабря 2022 года №1282.</w:t>
      </w:r>
    </w:p>
    <w:p w:rsidR="005A528E" w:rsidRDefault="005A528E" w:rsidP="005A52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 СП по виду спорта «Легкая атлетика» разработана на основе: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29 декабря 2012 года №273-ФЗ «Об образовании в Российской Федерации»;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№ 124 «Об основных гарантиях прав ребёнка в Российской Федерации»;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14 декабря 2007 года № 329-ФЗ «О физической культуре и спорте в Российской Федерации»;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от 30 апреля 2021 года № 127-ФЗ «О внесении изменений в Федеральный закон «О физической культуре и спорте в Российской Федерации»;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-Приказом Министерства спорта Российской Федерации № 996 от 16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 «Об утверждении Федерального стандарта спортивной подготовки по виду спорта Легкая атлетика»;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спорта Российской Федерации от 27 января 2023 года № 57 «Об утверждении порядка приема на обучение по дополнительным образовательным программам спортивной подготовки»;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18.07.2022 № 562 «Об утверждении примерной формы договора об образовании по дополнительным образовательным программам спортивной подготовки»;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Министерства спорта Российской Федерации от 03.08.2022 № 635 "Об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подготовки";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Минздрава России от 23.10.2020 № 1144 н "Об утверждении порядка организации оказания медицинской помощи лицам, занимающимся физической культурой и спортом (в том числе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-Программы спортивной подготовки для детско-юношеских спортивных школ, специализированных детско-юношеских школ олимпийского резерва (Допущена Федеральным агентством по физической культуре, спорту и туризму, Москва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.);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-СанПиН 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30.06.2020 № 16;</w:t>
      </w:r>
    </w:p>
    <w:p w:rsidR="005A528E" w:rsidRDefault="005A528E" w:rsidP="005A528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>2020 г</w:t>
        </w:r>
      </w:smartTag>
      <w:r>
        <w:rPr>
          <w:rFonts w:ascii="Times New Roman" w:hAnsi="Times New Roman" w:cs="Times New Roman"/>
          <w:b w:val="0"/>
          <w:bCs w:val="0"/>
          <w:sz w:val="24"/>
          <w:szCs w:val="24"/>
        </w:rPr>
        <w:t>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Методические рекомендации от 10 августа 2023 года по организации деятельности организаций, реализующих дополнительные образовательные программы спортивной подготовки с учетом применения норм Федерального закона от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 года № 127-ФЗ «О внесении изменений в Федеральный закон «О физической культуре и спорте в Российской Федерации»;</w:t>
      </w:r>
    </w:p>
    <w:p w:rsidR="005A528E" w:rsidRDefault="005A528E" w:rsidP="005A528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и Локальных нормативных актов, Приказов МБОУДО «Коммунарская СШ».</w:t>
      </w:r>
    </w:p>
    <w:p w:rsidR="005A528E" w:rsidRDefault="005A528E" w:rsidP="005A528E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настоящей программы использованы нормативные требования по физической и спортивно-технической подготовке юных спортсменов – легкоатлетов, полученные на основе научно-методических материалов и рекомендаций по подготовке спортивного резерва последних лет.</w:t>
      </w:r>
    </w:p>
    <w:p w:rsidR="005A528E" w:rsidRDefault="005A528E" w:rsidP="005A528E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определена общая последовательность изучения программного материала, контрольные и переводные нормативы для групп этапа начальной подготовки (НП), групп учебно-тренировочного этапа (УТ), групп совершенствования спортивного мастерства (ССМ).</w:t>
      </w:r>
    </w:p>
    <w:p w:rsidR="005A528E" w:rsidRDefault="005A528E" w:rsidP="005A528E">
      <w:pPr>
        <w:pStyle w:val="3"/>
        <w:widowControl w:val="0"/>
        <w:spacing w:after="0" w:line="360" w:lineRule="auto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тренеров-преподавателей по легкой атлетике и является основным документом учебно-тренировочной работы.</w:t>
      </w: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вступает в силу с 01.09.2023 года.</w:t>
      </w:r>
    </w:p>
    <w:p w:rsidR="005A528E" w:rsidRDefault="005A528E" w:rsidP="005A528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1.Краткая</w:t>
      </w:r>
      <w:proofErr w:type="gramEnd"/>
      <w:r>
        <w:rPr>
          <w:rFonts w:ascii="Times New Roman" w:hAnsi="Times New Roman" w:cs="Times New Roman"/>
        </w:rPr>
        <w:t xml:space="preserve"> характеристика вида спорта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Легкая атлетика – вид спорта, включающий бег, прыжки, метания, составленные из этих физических упражнений многоборья, а также спортивную ходьбу. 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стандартом спортивной подготовки по виду спорта «легкая атлетика» (ФССП) в данном виде спорта выделяются следующие спортивные дисциплины: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ходьба, бег, прыжки (в длину, высоту, тройной,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шестом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), метания (диска, копья, молота), толкания ядра и легкоатлетические многоборья.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как для мужчин, так и для женщин.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Легкоатлетические виды спорта можно классифицировать по различным параметрам: по группам видов легкой атлетики, по половому и возрастному признакам, по месту проведения.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Виды легкой атлетики принято подразделять на пять разделов: ходьбу, бег, прыжки, метания и многоборья. Каждый из них, в свою очередь, подразделяется на разновидности.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Спортивная ходьба – 1000 – </w:t>
      </w:r>
      <w:smartTag w:uri="urn:schemas-microsoft-com:office:smarttags" w:element="metricconverter">
        <w:smartTagPr>
          <w:attr w:name="ProductID" w:val="3000 м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3000 м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 xml:space="preserve">, 5000м, 10000м, 20 и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50 км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 – на короткие, средние, длинные и сверхдлинные дистанции, эстафетный бег, бег с барьерами и бег с препятствиями.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Прыжки подразделяются на вертикальные – прыжок в высоту и прыжок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шестом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горизонтальные – прыжок в длину и тройной прыжок.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структуре легкоатлетические виды спорта делят: на циклические, ациклические и смешанные, а с точки зрения преобладающего проявления какого-либо физического качества: скоростные, силовые, скоростно-силовые, скоростной выносливости, специальной выносливости.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виды легкой атлетики делят на классические (олимпийские) и неклассические (все остальные).</w:t>
      </w:r>
    </w:p>
    <w:p w:rsidR="005A528E" w:rsidRDefault="005A528E" w:rsidP="005A528E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соревновательные дисциплины вида спорта «легкая атлетика» указаны в официальных правилах соревнований по этому виду спорта и в Единой всероссийской спортивной классификации (ЕВСК). </w:t>
      </w:r>
    </w:p>
    <w:p w:rsidR="005A528E" w:rsidRDefault="005A528E" w:rsidP="005A52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Официальные соревнования по легкой атлетике проводятся в спортивных дисциплинах согласно Всероссийскому реестру видов спорта (далее – ВРВС). Все виды легкой атлетики имеют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номер во всероссийском реестре видов спорта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 №1).</w:t>
      </w:r>
    </w:p>
    <w:p w:rsidR="005A528E" w:rsidRDefault="005A528E" w:rsidP="005A528E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Целью 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отбор и обучение спортивно одарённых детей, развитие и реализация их способностей в виде спорта легкая атлетика для достижения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</w:t>
      </w:r>
      <w:r>
        <w:rPr>
          <w:rFonts w:ascii="Times New Roman" w:hAnsi="Times New Roman" w:cs="Times New Roman"/>
          <w:sz w:val="24"/>
          <w:szCs w:val="24"/>
          <w:lang w:eastAsia="ru-RU"/>
        </w:rPr>
        <w:t>эффективное построение многолетней спортивной подготовки легкоатлетов и содействие  реализации основной цели деятельности спортивной школы, подготовке спортсменов высокого класса, способных войти кандидатами в составы спортивных сборных команд области и Российской Федерации.</w:t>
      </w:r>
    </w:p>
    <w:p w:rsidR="005A528E" w:rsidRDefault="005A528E" w:rsidP="005A528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спортивной подготовки в легкой атлетике должна обеспечивать комплексное решение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специальных для данного вида спорта задач: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528E" w:rsidRDefault="005A528E" w:rsidP="005A52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1.Планомерное повышение уровня общей и специальной физической подготовленности;</w:t>
      </w:r>
    </w:p>
    <w:p w:rsidR="005A528E" w:rsidRDefault="005A528E" w:rsidP="005A52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2.Постепенная подготовка организма юных спортсменов к максимальным нагрузкам, характерных для современного спорта высших достижений;</w:t>
      </w:r>
    </w:p>
    <w:p w:rsidR="005A528E" w:rsidRDefault="005A528E" w:rsidP="005A52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3.Совершенствование технической и тактической подготовленности;</w:t>
      </w:r>
    </w:p>
    <w:p w:rsidR="005A528E" w:rsidRDefault="005A528E" w:rsidP="005A52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4.Формирование мотивации и целевой установки на достижение высоких спортивных результатов.</w:t>
      </w: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5A528E" w:rsidRDefault="005A528E" w:rsidP="005A528E">
      <w:pPr>
        <w:pStyle w:val="3"/>
        <w:widowControl w:val="0"/>
        <w:spacing w:after="0" w:line="360" w:lineRule="auto"/>
        <w:jc w:val="both"/>
        <w:rPr>
          <w:sz w:val="24"/>
          <w:szCs w:val="24"/>
        </w:rPr>
      </w:pPr>
    </w:p>
    <w:p w:rsidR="00EC22B5" w:rsidRDefault="005A528E"/>
    <w:sectPr w:rsidR="00EC22B5" w:rsidSect="005A528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61"/>
    <w:rsid w:val="005A528E"/>
    <w:rsid w:val="00612061"/>
    <w:rsid w:val="00691EC4"/>
    <w:rsid w:val="00B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5DFF7"/>
  <w15:chartTrackingRefBased/>
  <w15:docId w15:val="{DC003D8D-4792-418C-A47B-78C572ED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8E"/>
    <w:pPr>
      <w:spacing w:line="25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semiHidden/>
    <w:unhideWhenUsed/>
    <w:qFormat/>
    <w:rsid w:val="005A528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28E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semiHidden/>
    <w:unhideWhenUsed/>
    <w:rsid w:val="005A528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528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5A528E"/>
    <w:pPr>
      <w:ind w:left="720"/>
    </w:pPr>
  </w:style>
  <w:style w:type="paragraph" w:customStyle="1" w:styleId="Default">
    <w:name w:val="Default"/>
    <w:rsid w:val="005A52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6886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3</cp:revision>
  <dcterms:created xsi:type="dcterms:W3CDTF">2023-09-19T09:51:00Z</dcterms:created>
  <dcterms:modified xsi:type="dcterms:W3CDTF">2023-09-19T09:52:00Z</dcterms:modified>
</cp:coreProperties>
</file>